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7C8" w:rsidRDefault="00DD48CA" w:rsidP="00D17136">
      <w:pPr>
        <w:pStyle w:val="a3"/>
        <w:spacing w:before="0" w:beforeAutospacing="0" w:after="0" w:afterAutospacing="0" w:line="276" w:lineRule="auto"/>
        <w:jc w:val="both"/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6C793CA4" wp14:editId="02184569">
            <wp:simplePos x="0" y="0"/>
            <wp:positionH relativeFrom="column">
              <wp:posOffset>-13335</wp:posOffset>
            </wp:positionH>
            <wp:positionV relativeFrom="paragraph">
              <wp:posOffset>51435</wp:posOffset>
            </wp:positionV>
            <wp:extent cx="5924550" cy="1743075"/>
            <wp:effectExtent l="0" t="0" r="0" b="9525"/>
            <wp:wrapTopAndBottom/>
            <wp:docPr id="1" name="Рисунок 1" descr="C:\Users\nvt\Downloads\скриншоты нац проекты\образ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vt\Downloads\скриншоты нац проекты\образование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5" t="16676" r="6582" b="16980"/>
                    <a:stretch/>
                  </pic:blipFill>
                  <pic:spPr bwMode="auto">
                    <a:xfrm>
                      <a:off x="0" y="0"/>
                      <a:ext cx="592455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bookmarkEnd w:id="0"/>
      <w:r>
        <w:t xml:space="preserve">       </w:t>
      </w:r>
      <w:r w:rsidR="00116FE4">
        <w:t xml:space="preserve"> </w:t>
      </w:r>
      <w:r>
        <w:t>В целях реализации Указа Президента Российской Федерации от 07.05.2018 № 204 в Республике Бурятия разработаны и утверждены восемь региональных проектов  по Национальному проекту «Образование». Образовательные учреждения Муйского района включились в реализацию четырёх из них:  «Современная школа», «Успех каждого ребенка», «Цифровая образовател</w:t>
      </w:r>
      <w:r w:rsidR="009937C8">
        <w:t>ьная среда», «Учитель будущего».</w:t>
      </w:r>
    </w:p>
    <w:p w:rsidR="00712EF2" w:rsidRPr="00B47AE7" w:rsidRDefault="00CF27F9" w:rsidP="00D17136">
      <w:pPr>
        <w:pStyle w:val="a3"/>
        <w:spacing w:before="0" w:beforeAutospacing="0" w:after="0" w:afterAutospacing="0" w:line="276" w:lineRule="auto"/>
        <w:jc w:val="both"/>
      </w:pPr>
      <w:r>
        <w:t xml:space="preserve">        </w:t>
      </w:r>
      <w:r w:rsidR="00712EF2">
        <w:t xml:space="preserve">Для реализации </w:t>
      </w:r>
      <w:r w:rsidR="00712EF2" w:rsidRPr="00712EF2">
        <w:t xml:space="preserve"> п</w:t>
      </w:r>
      <w:r w:rsidR="00712EF2">
        <w:t>роекта</w:t>
      </w:r>
      <w:r w:rsidR="00712EF2" w:rsidRPr="00712EF2">
        <w:t xml:space="preserve"> </w:t>
      </w:r>
      <w:r w:rsidR="00712EF2" w:rsidRPr="00712EF2">
        <w:rPr>
          <w:b/>
        </w:rPr>
        <w:t>«Современная школа»</w:t>
      </w:r>
      <w:r w:rsidR="00712EF2" w:rsidRPr="00712EF2">
        <w:t xml:space="preserve"> к 2022г. будут созданы </w:t>
      </w:r>
      <w:r w:rsidR="00E832F7">
        <w:t>образовательные Центры</w:t>
      </w:r>
      <w:r w:rsidR="009E08EA">
        <w:t xml:space="preserve"> -  «Точки</w:t>
      </w:r>
      <w:r w:rsidR="00712EF2" w:rsidRPr="00712EF2">
        <w:t xml:space="preserve"> роста» в 2-х школах района: в 2021г. </w:t>
      </w:r>
      <w:r w:rsidR="007F12C0">
        <w:t>–</w:t>
      </w:r>
      <w:r w:rsidR="00712EF2" w:rsidRPr="00712EF2">
        <w:t xml:space="preserve"> </w:t>
      </w:r>
      <w:r w:rsidR="007F12C0">
        <w:t xml:space="preserve">в </w:t>
      </w:r>
      <w:r w:rsidR="00712EF2" w:rsidRPr="00712EF2">
        <w:t>МБОУ «</w:t>
      </w:r>
      <w:proofErr w:type="spellStart"/>
      <w:r w:rsidR="00712EF2" w:rsidRPr="00712EF2">
        <w:t>Иракиндинская</w:t>
      </w:r>
      <w:proofErr w:type="spellEnd"/>
      <w:r w:rsidR="00712EF2" w:rsidRPr="00712EF2">
        <w:t xml:space="preserve"> СОШ», в 2022г. - МБОУ «</w:t>
      </w:r>
      <w:proofErr w:type="spellStart"/>
      <w:r w:rsidR="00712EF2" w:rsidRPr="00712EF2">
        <w:t>Усть-Муйская</w:t>
      </w:r>
      <w:proofErr w:type="spellEnd"/>
      <w:r w:rsidR="00712EF2" w:rsidRPr="00712EF2">
        <w:t xml:space="preserve"> СОШ». За счет субсидии федерального бюджета планируется обновление материально-технической базы для формирования у обучающихся современных технологических и гуманитарных навыков</w:t>
      </w:r>
      <w:r w:rsidR="006C0304">
        <w:t xml:space="preserve">, что потребует </w:t>
      </w:r>
      <w:r w:rsidR="00712EF2" w:rsidRPr="00712EF2">
        <w:t xml:space="preserve"> повышение квалификации управленческих команд, сотрудников и педагогов общеобразовательных организаций.</w:t>
      </w:r>
    </w:p>
    <w:p w:rsidR="00712EF2" w:rsidRPr="00712EF2" w:rsidRDefault="00B47AE7" w:rsidP="00D17136">
      <w:pPr>
        <w:tabs>
          <w:tab w:val="left" w:pos="8132"/>
        </w:tabs>
        <w:spacing w:after="0"/>
        <w:ind w:left="20" w:right="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</w:t>
      </w:r>
      <w:r w:rsidR="00712EF2"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Серьезные изменения в своей деятельности в ближайшие годы пройдут все учреждения дополнительного образования района: переход на персонифицированный учет, увеличение охвата детей дополнительными общеобразовательными программами учреждениями дополнительного образования не ниже 80% к </w:t>
      </w:r>
      <w:smartTag w:uri="urn:schemas-microsoft-com:office:smarttags" w:element="metricconverter">
        <w:smartTagPr>
          <w:attr w:name="ProductID" w:val="2024 г"/>
        </w:smartTagPr>
        <w:r w:rsidR="00712EF2" w:rsidRPr="00712EF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2024 г</w:t>
        </w:r>
      </w:smartTag>
      <w:r w:rsidR="00712EF2"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 в том числе  </w:t>
      </w:r>
      <w:r w:rsidR="00712EF2" w:rsidRPr="00712EF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объединениями технической и естественнонаучной направленности. Перед учреждениями дополнительного образования поставлена задача доведение </w:t>
      </w:r>
      <w:r w:rsidR="007F12C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охвата детей программами </w:t>
      </w:r>
      <w:r w:rsidR="007F12C0" w:rsidRPr="00712EF2">
        <w:rPr>
          <w:rFonts w:ascii="Times New Roman" w:eastAsia="Times New Roman" w:hAnsi="Times New Roman" w:cs="Times New Roman"/>
          <w:kern w:val="1"/>
          <w:sz w:val="24"/>
          <w:szCs w:val="24"/>
        </w:rPr>
        <w:t>технической и ест</w:t>
      </w:r>
      <w:r w:rsidR="007F12C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>ественнонаучной направленности</w:t>
      </w:r>
      <w:r w:rsidR="00712EF2" w:rsidRPr="00712EF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до 14% к 2024г. Дорожная карта </w:t>
      </w:r>
      <w:r w:rsidR="00712EF2"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утверждена Постановлением Администрации МО «Муйский район» № 458 от 11 июля </w:t>
      </w:r>
      <w:smartTag w:uri="urn:schemas-microsoft-com:office:smarttags" w:element="metricconverter">
        <w:smartTagPr>
          <w:attr w:name="ProductID" w:val="2019 г"/>
        </w:smartTagPr>
        <w:r w:rsidR="00712EF2" w:rsidRPr="00712EF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2019 г</w:t>
        </w:r>
      </w:smartTag>
      <w:r w:rsidR="00712EF2"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является ориентиром для выполнения поставленных РУО  задач </w:t>
      </w:r>
      <w:r w:rsidR="00712EF2" w:rsidRPr="00712EF2">
        <w:rPr>
          <w:rFonts w:ascii="Times New Roman" w:eastAsia="Times New Roman" w:hAnsi="Times New Roman" w:cs="Times New Roman"/>
          <w:kern w:val="1"/>
          <w:sz w:val="24"/>
          <w:szCs w:val="24"/>
        </w:rPr>
        <w:t>в области дополнительного образования.</w:t>
      </w:r>
      <w:r w:rsidR="007F12C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В 2019 г. в рамках регионального проекта </w:t>
      </w:r>
      <w:r w:rsidR="007F12C0" w:rsidRPr="0047592F">
        <w:rPr>
          <w:rFonts w:ascii="Times New Roman" w:eastAsia="Times New Roman" w:hAnsi="Times New Roman" w:cs="Times New Roman"/>
          <w:b/>
          <w:kern w:val="1"/>
          <w:sz w:val="24"/>
          <w:szCs w:val="24"/>
        </w:rPr>
        <w:t>«Успех каждого ребёнка»</w:t>
      </w:r>
      <w:r w:rsidR="007F12C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тремя учреждениями дополнительного образования района поданы заявки на создание дополнительных </w:t>
      </w:r>
      <w:r w:rsidR="00E832F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135 учебных </w:t>
      </w:r>
      <w:r w:rsidR="007F12C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>мест, которые были одобрены</w:t>
      </w:r>
      <w:r w:rsidR="0083633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Министерством образования и науки Республики Бурятия</w:t>
      </w:r>
      <w:r w:rsidR="007F12C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. Это оснащение современным  оборудованием </w:t>
      </w:r>
      <w:r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>кабинета</w:t>
      </w:r>
      <w:r w:rsidR="00FE7DA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«Юный инспектор дорожного движения» (МБО </w:t>
      </w:r>
      <w:proofErr w:type="gramStart"/>
      <w:r w:rsidR="00FE7DA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>ДО</w:t>
      </w:r>
      <w:proofErr w:type="gramEnd"/>
      <w:r w:rsidR="00FE7DA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«</w:t>
      </w:r>
      <w:proofErr w:type="gramStart"/>
      <w:r w:rsidR="00FE7DA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>Учебный</w:t>
      </w:r>
      <w:proofErr w:type="gramEnd"/>
      <w:r w:rsidR="00FE7DA0"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центр»), </w:t>
      </w:r>
      <w:r w:rsidRPr="00B47AE7">
        <w:rPr>
          <w:rFonts w:ascii="Times New Roman" w:eastAsia="Times New Roman" w:hAnsi="Times New Roman" w:cs="Times New Roman"/>
          <w:kern w:val="1"/>
          <w:sz w:val="24"/>
          <w:szCs w:val="24"/>
        </w:rPr>
        <w:t>«Ладья» (кабинет для занятий шахматами в МБО ДО ЦДОД «Созвездие»), лёгкая атлетика (МБУ ДО ДЮСШ).</w:t>
      </w:r>
      <w:r w:rsidR="00CF27F9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Оборудование ожидается в сентябре 2020 г. на сумму более 1,5 млн. руб.</w:t>
      </w:r>
      <w:r w:rsidR="0047592F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E832F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В данный момент осуществляется ремонт кабинетов с целью приведения их в соответствие с требованиями к </w:t>
      </w:r>
      <w:proofErr w:type="spellStart"/>
      <w:r w:rsidR="00E832F7">
        <w:rPr>
          <w:rFonts w:ascii="Times New Roman" w:eastAsia="Times New Roman" w:hAnsi="Times New Roman" w:cs="Times New Roman"/>
          <w:kern w:val="1"/>
          <w:sz w:val="24"/>
          <w:szCs w:val="24"/>
        </w:rPr>
        <w:t>брендированию</w:t>
      </w:r>
      <w:proofErr w:type="spellEnd"/>
      <w:r w:rsidR="00E832F7">
        <w:rPr>
          <w:rFonts w:ascii="Times New Roman" w:eastAsia="Times New Roman" w:hAnsi="Times New Roman" w:cs="Times New Roman"/>
          <w:kern w:val="1"/>
          <w:sz w:val="24"/>
          <w:szCs w:val="24"/>
        </w:rPr>
        <w:t>.</w:t>
      </w:r>
    </w:p>
    <w:p w:rsidR="001D42B5" w:rsidRDefault="00712EF2" w:rsidP="00D17136">
      <w:pPr>
        <w:tabs>
          <w:tab w:val="left" w:pos="567"/>
        </w:tabs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712EF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="0047592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="0047592F" w:rsidRPr="0047592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</w:t>
      </w:r>
      <w:r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713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регионального</w:t>
      </w:r>
      <w:r w:rsidR="00D17136" w:rsidRPr="00475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592F" w:rsidRPr="0047592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</w:t>
      </w:r>
      <w:r w:rsidR="00D17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E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«Учитель будущего»</w:t>
      </w:r>
      <w:r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педагогические работники будут постоянно и планомерно повышать квалификацию с использованием современных технологий образовательных площадок и посредством онлайн-образования.</w:t>
      </w:r>
      <w:r w:rsidR="00B81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Ключевой остается </w:t>
      </w:r>
      <w:r w:rsidR="008363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</w:t>
      </w:r>
      <w:r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привлечения и социальной адаптации молодых педагогов в образовательные организации</w:t>
      </w:r>
      <w:r w:rsidR="0047592F" w:rsidRPr="00475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  <w:r w:rsidRPr="00426A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26AAB">
        <w:rPr>
          <w:rFonts w:ascii="Times New Roman" w:hAnsi="Times New Roman" w:cs="Times New Roman"/>
          <w:sz w:val="24"/>
          <w:szCs w:val="24"/>
        </w:rPr>
        <w:t>О</w:t>
      </w:r>
      <w:r w:rsidR="00426AAB" w:rsidRPr="00426AAB">
        <w:rPr>
          <w:rFonts w:ascii="Times New Roman" w:hAnsi="Times New Roman" w:cs="Times New Roman"/>
          <w:sz w:val="24"/>
          <w:szCs w:val="24"/>
        </w:rPr>
        <w:t>традно</w:t>
      </w:r>
      <w:r w:rsidR="00D57D4D" w:rsidRPr="00426AAB">
        <w:rPr>
          <w:rFonts w:ascii="Times New Roman" w:hAnsi="Times New Roman" w:cs="Times New Roman"/>
          <w:sz w:val="24"/>
          <w:szCs w:val="24"/>
        </w:rPr>
        <w:t xml:space="preserve">, что </w:t>
      </w:r>
      <w:r w:rsidR="00426AAB" w:rsidRPr="00426AAB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D57D4D" w:rsidRPr="00426AAB">
        <w:rPr>
          <w:rFonts w:ascii="Times New Roman" w:hAnsi="Times New Roman" w:cs="Times New Roman"/>
          <w:bCs/>
          <w:sz w:val="24"/>
          <w:szCs w:val="24"/>
        </w:rPr>
        <w:t xml:space="preserve"> пед</w:t>
      </w:r>
      <w:r w:rsidR="00D17136">
        <w:rPr>
          <w:rFonts w:ascii="Times New Roman" w:hAnsi="Times New Roman" w:cs="Times New Roman"/>
          <w:bCs/>
          <w:sz w:val="24"/>
          <w:szCs w:val="24"/>
        </w:rPr>
        <w:t xml:space="preserve">агогическое сообщество влилась </w:t>
      </w:r>
      <w:r w:rsidR="00D57D4D" w:rsidRPr="00426AAB">
        <w:rPr>
          <w:rFonts w:ascii="Times New Roman" w:hAnsi="Times New Roman" w:cs="Times New Roman"/>
          <w:bCs/>
          <w:sz w:val="24"/>
          <w:szCs w:val="24"/>
        </w:rPr>
        <w:t xml:space="preserve"> новая плеяда молодых специалистов: </w:t>
      </w:r>
      <w:r w:rsidR="00D57D4D" w:rsidRPr="00426AAB">
        <w:rPr>
          <w:rFonts w:ascii="Times New Roman" w:hAnsi="Times New Roman" w:cs="Times New Roman"/>
          <w:sz w:val="24"/>
          <w:szCs w:val="24"/>
        </w:rPr>
        <w:t xml:space="preserve"> </w:t>
      </w:r>
      <w:r w:rsidR="00D57D4D" w:rsidRPr="00426AAB">
        <w:rPr>
          <w:rFonts w:ascii="Times New Roman" w:hAnsi="Times New Roman"/>
          <w:b/>
          <w:sz w:val="24"/>
          <w:szCs w:val="24"/>
        </w:rPr>
        <w:t>Максимова Анна Сергеевна</w:t>
      </w:r>
      <w:r w:rsidR="00D57D4D" w:rsidRPr="00426AAB">
        <w:rPr>
          <w:rFonts w:ascii="Times New Roman" w:hAnsi="Times New Roman"/>
          <w:sz w:val="24"/>
          <w:szCs w:val="24"/>
        </w:rPr>
        <w:t xml:space="preserve"> – учитель русского языка и литературы МБОУ «Таксимовская СОШ №1 им. А.А. Мезенцева» (выпускница </w:t>
      </w:r>
      <w:r w:rsidR="00D57D4D" w:rsidRPr="00426AAB">
        <w:rPr>
          <w:rFonts w:ascii="Times New Roman" w:hAnsi="Times New Roman"/>
          <w:sz w:val="24"/>
          <w:szCs w:val="24"/>
        </w:rPr>
        <w:lastRenderedPageBreak/>
        <w:t>этой же школы), выпускница 2019г. Новосибирского государственного технического университета</w:t>
      </w:r>
      <w:proofErr w:type="gramStart"/>
      <w:r w:rsidR="00D57D4D" w:rsidRPr="00426AAB">
        <w:rPr>
          <w:rFonts w:ascii="Times New Roman" w:hAnsi="Times New Roman"/>
          <w:sz w:val="24"/>
          <w:szCs w:val="24"/>
        </w:rPr>
        <w:t>.</w:t>
      </w:r>
      <w:r w:rsidR="00426AAB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  <w:r w:rsidR="00D57D4D" w:rsidRPr="00426AAB">
        <w:rPr>
          <w:rFonts w:ascii="Times New Roman" w:hAnsi="Times New Roman"/>
          <w:b/>
          <w:sz w:val="24"/>
          <w:szCs w:val="24"/>
        </w:rPr>
        <w:t xml:space="preserve">Цыренова </w:t>
      </w:r>
      <w:proofErr w:type="spellStart"/>
      <w:r w:rsidR="00D57D4D" w:rsidRPr="00426AAB">
        <w:rPr>
          <w:rFonts w:ascii="Times New Roman" w:hAnsi="Times New Roman"/>
          <w:b/>
          <w:sz w:val="24"/>
          <w:szCs w:val="24"/>
        </w:rPr>
        <w:t>Айя</w:t>
      </w:r>
      <w:proofErr w:type="spellEnd"/>
      <w:r w:rsidR="00D57D4D" w:rsidRPr="00426AA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57D4D" w:rsidRPr="00426AAB">
        <w:rPr>
          <w:rFonts w:ascii="Times New Roman" w:hAnsi="Times New Roman"/>
          <w:b/>
          <w:sz w:val="24"/>
          <w:szCs w:val="24"/>
        </w:rPr>
        <w:t>Дабаевна</w:t>
      </w:r>
      <w:proofErr w:type="spellEnd"/>
      <w:r w:rsidR="00D57D4D" w:rsidRPr="00426AAB">
        <w:rPr>
          <w:rFonts w:ascii="Times New Roman" w:hAnsi="Times New Roman"/>
          <w:b/>
          <w:sz w:val="24"/>
          <w:szCs w:val="24"/>
        </w:rPr>
        <w:t xml:space="preserve"> и </w:t>
      </w:r>
      <w:proofErr w:type="spellStart"/>
      <w:r w:rsidR="00D57D4D" w:rsidRPr="00426AAB">
        <w:rPr>
          <w:rFonts w:ascii="Times New Roman" w:hAnsi="Times New Roman"/>
          <w:b/>
          <w:sz w:val="24"/>
          <w:szCs w:val="24"/>
        </w:rPr>
        <w:t>Бальжурова</w:t>
      </w:r>
      <w:proofErr w:type="spellEnd"/>
      <w:r w:rsidR="00D57D4D" w:rsidRPr="00426AA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57D4D" w:rsidRPr="00426AAB">
        <w:rPr>
          <w:rFonts w:ascii="Times New Roman" w:hAnsi="Times New Roman"/>
          <w:b/>
          <w:sz w:val="24"/>
          <w:szCs w:val="24"/>
        </w:rPr>
        <w:t>Арюна</w:t>
      </w:r>
      <w:proofErr w:type="spellEnd"/>
      <w:r w:rsidR="00D57D4D" w:rsidRPr="00426AA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D57D4D" w:rsidRPr="00426AAB">
        <w:rPr>
          <w:rFonts w:ascii="Times New Roman" w:hAnsi="Times New Roman"/>
          <w:b/>
          <w:sz w:val="24"/>
          <w:szCs w:val="24"/>
        </w:rPr>
        <w:t>Баировна</w:t>
      </w:r>
      <w:proofErr w:type="spellEnd"/>
      <w:r w:rsidR="00D57D4D" w:rsidRPr="00426AAB">
        <w:rPr>
          <w:rFonts w:ascii="Times New Roman" w:hAnsi="Times New Roman"/>
          <w:sz w:val="24"/>
          <w:szCs w:val="24"/>
        </w:rPr>
        <w:t xml:space="preserve"> – учителя начальных классов  МБОУ «</w:t>
      </w:r>
      <w:proofErr w:type="spellStart"/>
      <w:r w:rsidR="00D57D4D" w:rsidRPr="00426AAB">
        <w:rPr>
          <w:rFonts w:ascii="Times New Roman" w:hAnsi="Times New Roman"/>
          <w:sz w:val="24"/>
          <w:szCs w:val="24"/>
        </w:rPr>
        <w:t>Иракиндинская</w:t>
      </w:r>
      <w:proofErr w:type="spellEnd"/>
      <w:r w:rsidR="00D57D4D" w:rsidRPr="00426AAB">
        <w:rPr>
          <w:rFonts w:ascii="Times New Roman" w:hAnsi="Times New Roman"/>
          <w:sz w:val="24"/>
          <w:szCs w:val="24"/>
        </w:rPr>
        <w:t xml:space="preserve"> СОШ», выпускницы 2019г. Бурятского республиканского педагогического колледжа по специальности «преподавание в начальных классах с дополнительным модуле</w:t>
      </w:r>
      <w:r w:rsidR="00426AAB">
        <w:rPr>
          <w:rFonts w:ascii="Times New Roman" w:hAnsi="Times New Roman"/>
          <w:sz w:val="24"/>
          <w:szCs w:val="24"/>
        </w:rPr>
        <w:t xml:space="preserve">м бурятский язык и литература». </w:t>
      </w:r>
      <w:r w:rsidR="00426AAB" w:rsidRPr="00426AAB">
        <w:rPr>
          <w:rFonts w:ascii="Times New Roman" w:hAnsi="Times New Roman" w:cs="Times New Roman"/>
          <w:sz w:val="24"/>
          <w:szCs w:val="24"/>
        </w:rPr>
        <w:t xml:space="preserve">Кроме того, с 01.09.2019г. приступили к педагогической деятельности в  общеобразовательных учреждениях </w:t>
      </w:r>
      <w:r w:rsidR="00426AAB">
        <w:rPr>
          <w:rFonts w:ascii="Times New Roman" w:hAnsi="Times New Roman" w:cs="Times New Roman"/>
          <w:sz w:val="24"/>
          <w:szCs w:val="24"/>
        </w:rPr>
        <w:t>района 8 педагогов</w:t>
      </w:r>
      <w:r w:rsidR="00426AAB" w:rsidRPr="00426AAB">
        <w:rPr>
          <w:rFonts w:ascii="Times New Roman" w:hAnsi="Times New Roman" w:cs="Times New Roman"/>
          <w:sz w:val="24"/>
          <w:szCs w:val="24"/>
        </w:rPr>
        <w:t>, среди них 6 выпускников</w:t>
      </w:r>
      <w:r w:rsidR="00426AAB">
        <w:rPr>
          <w:rFonts w:ascii="Times New Roman" w:hAnsi="Times New Roman" w:cs="Times New Roman"/>
          <w:sz w:val="24"/>
          <w:szCs w:val="24"/>
        </w:rPr>
        <w:t xml:space="preserve"> наших школ. </w:t>
      </w:r>
      <w:r w:rsidRPr="00712EF2">
        <w:rPr>
          <w:rFonts w:ascii="Times New Roman" w:eastAsia="Batang" w:hAnsi="Times New Roman" w:cs="Times New Roman"/>
          <w:sz w:val="24"/>
          <w:szCs w:val="24"/>
          <w:lang w:eastAsia="ja-JP"/>
        </w:rPr>
        <w:t xml:space="preserve">В 2019г. учителя истории, физики приняли участие в независимой оценке профессиональных компетенций. </w:t>
      </w:r>
      <w:r w:rsidR="0047592F" w:rsidRPr="00475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же году </w:t>
      </w:r>
      <w:r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информатики МБОУ «Таксимовская СОШ № 1 </w:t>
      </w:r>
      <w:proofErr w:type="spellStart"/>
      <w:r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>им.А.А.Мезенцева</w:t>
      </w:r>
      <w:proofErr w:type="spellEnd"/>
      <w:r w:rsidRPr="00712EF2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прошел отбор в российском конкурсе на «Присуждение премий лучшим учителям за достижения в педагогической деятельности» за счет с</w:t>
      </w:r>
      <w:r w:rsidR="00426AA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редств республиканского бюджета.</w:t>
      </w:r>
    </w:p>
    <w:p w:rsidR="0083633D" w:rsidRPr="001D42B5" w:rsidRDefault="0083633D" w:rsidP="00D17136">
      <w:pPr>
        <w:tabs>
          <w:tab w:val="left" w:pos="567"/>
        </w:tabs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1D42B5">
        <w:rPr>
          <w:rFonts w:ascii="Times New Roman" w:hAnsi="Times New Roman" w:cs="Times New Roman"/>
          <w:sz w:val="24"/>
          <w:szCs w:val="24"/>
        </w:rPr>
        <w:t xml:space="preserve">В рамках федерального проекта «Учитель будущего», во исполнение перечня поручений Президента Российской Федерации Федеральному собранию Российской Федерации от 27 февраля 2019г. № Пр-294 и перечня поручений Председателя Правительства Российской Федерации от 28 февраля 2019г. № ДМ-П13-1511 с 2020 года </w:t>
      </w:r>
      <w:proofErr w:type="gramStart"/>
      <w:r w:rsidRPr="001D42B5">
        <w:rPr>
          <w:rFonts w:ascii="Times New Roman" w:hAnsi="Times New Roman" w:cs="Times New Roman"/>
          <w:sz w:val="24"/>
          <w:szCs w:val="24"/>
        </w:rPr>
        <w:t>начата</w:t>
      </w:r>
      <w:proofErr w:type="gramEnd"/>
      <w:r w:rsidRPr="001D42B5">
        <w:rPr>
          <w:rFonts w:ascii="Times New Roman" w:hAnsi="Times New Roman" w:cs="Times New Roman"/>
          <w:sz w:val="24"/>
          <w:szCs w:val="24"/>
        </w:rPr>
        <w:t xml:space="preserve"> реализации программы «Земский учитель». </w:t>
      </w:r>
      <w:r w:rsidRPr="001D4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</w:t>
      </w:r>
      <w:proofErr w:type="spellStart"/>
      <w:r w:rsidRPr="001D42B5">
        <w:rPr>
          <w:rFonts w:ascii="Times New Roman" w:hAnsi="Times New Roman" w:cs="Times New Roman"/>
          <w:bCs/>
          <w:color w:val="000000"/>
          <w:sz w:val="24"/>
          <w:szCs w:val="24"/>
        </w:rPr>
        <w:t>Муйском</w:t>
      </w:r>
      <w:proofErr w:type="spellEnd"/>
      <w:r w:rsidRPr="001D4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районе участниками программы стали МБОУ «Таксимовская СОШ № 1 им</w:t>
      </w:r>
      <w:proofErr w:type="gramStart"/>
      <w:r w:rsidR="00467E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1D42B5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proofErr w:type="spellStart"/>
      <w:proofErr w:type="gramEnd"/>
      <w:r w:rsidRPr="001D42B5">
        <w:rPr>
          <w:rFonts w:ascii="Times New Roman" w:hAnsi="Times New Roman" w:cs="Times New Roman"/>
          <w:bCs/>
          <w:color w:val="000000"/>
          <w:sz w:val="24"/>
          <w:szCs w:val="24"/>
        </w:rPr>
        <w:t>А.А.Мезенцева</w:t>
      </w:r>
      <w:proofErr w:type="spellEnd"/>
      <w:r w:rsidRPr="001D42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 вакансией учителя начальных классов, МБОУ «Таксимовская С</w:t>
      </w:r>
      <w:r w:rsidR="00467E1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1D42B5">
        <w:rPr>
          <w:rFonts w:ascii="Times New Roman" w:hAnsi="Times New Roman" w:cs="Times New Roman"/>
          <w:bCs/>
          <w:color w:val="000000"/>
          <w:sz w:val="24"/>
          <w:szCs w:val="24"/>
        </w:rPr>
        <w:t>Ш № 3» с вакансией учителя иностранного языка. В 2020-2021 учебном году прибывшие учителя начнут работу в школах</w:t>
      </w:r>
      <w:r w:rsidRPr="001D42B5">
        <w:rPr>
          <w:bCs/>
          <w:color w:val="000000"/>
        </w:rPr>
        <w:t>.</w:t>
      </w:r>
    </w:p>
    <w:p w:rsidR="001D42B5" w:rsidRPr="00282969" w:rsidRDefault="001D42B5" w:rsidP="00D17136">
      <w:pPr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регионального проекта  </w:t>
      </w:r>
      <w:r w:rsidRPr="002829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«Цифровая образовательная среда»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 школы района – Таксимовская СОШ № 1, Таксимовская СОШ № 3, Северомуйская СОШ включены </w:t>
      </w:r>
      <w:r w:rsidR="00D17136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 году 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перечень образовательных организаций Республики Бурятия для внедрения целевой модели цифровой образовательной среды. </w:t>
      </w:r>
      <w:proofErr w:type="gramStart"/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начале 2019-2020 уч.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D17136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внедрения современных цифровых технологий в образовательный процесс 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каждую из перечисленных школ  поступил компл</w:t>
      </w:r>
      <w:r w:rsidR="00D17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ект оборудования на сумму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</w:t>
      </w:r>
      <w:r w:rsidR="00D1713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,5</w:t>
      </w:r>
      <w:r w:rsidR="00D171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млн. 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руб.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включающий в себя</w:t>
      </w:r>
      <w:r w:rsidR="00282969" w:rsidRPr="00282969">
        <w:rPr>
          <w:rFonts w:ascii="Times New Roman" w:hAnsi="Times New Roman" w:cs="Times New Roman"/>
          <w:sz w:val="24"/>
          <w:szCs w:val="24"/>
        </w:rPr>
        <w:t xml:space="preserve">: 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1 МФУ,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оутбук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управленческого персонала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ноутбук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а учителя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нтерактивных комплекса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бильных крепления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ин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терактивного комплекса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оу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тбук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ов  мобильного класса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282969"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ычислительных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блок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интерактивного комплекса.</w:t>
      </w:r>
      <w:proofErr w:type="gramEnd"/>
      <w:r w:rsidR="00467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Всё </w:t>
      </w:r>
      <w:r w:rsidR="00D17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296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расставлено по кабинетам</w:t>
      </w:r>
      <w:r w:rsidR="00D171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течение учебного года уже  используется. </w:t>
      </w:r>
    </w:p>
    <w:p w:rsidR="0083633D" w:rsidRDefault="00467E13" w:rsidP="001C2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2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1C2BBF">
        <w:rPr>
          <w:rFonts w:ascii="Times New Roman" w:hAnsi="Times New Roman" w:cs="Times New Roman"/>
          <w:sz w:val="24"/>
          <w:szCs w:val="24"/>
        </w:rPr>
        <w:t xml:space="preserve">Участие образовательных учреждений района в реализации региональных проектов в рамках Национального проекта «Образование» позволит вывести </w:t>
      </w:r>
      <w:r w:rsidR="001C2BBF" w:rsidRPr="001C2BBF">
        <w:rPr>
          <w:rFonts w:ascii="Times New Roman" w:hAnsi="Times New Roman" w:cs="Times New Roman"/>
          <w:sz w:val="24"/>
          <w:szCs w:val="24"/>
        </w:rPr>
        <w:t xml:space="preserve">качество предоставляемых образовательных услуг на новый уровень </w:t>
      </w:r>
    </w:p>
    <w:p w:rsidR="001C2BBF" w:rsidRDefault="001C2BBF" w:rsidP="001C2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BF" w:rsidRDefault="001C2BBF" w:rsidP="001C2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BF" w:rsidRDefault="001C2BBF" w:rsidP="001C2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BF" w:rsidRPr="001C2BBF" w:rsidRDefault="001C2BBF" w:rsidP="001C2B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Районное управление образования</w:t>
      </w:r>
    </w:p>
    <w:p w:rsidR="0083633D" w:rsidRPr="0083633D" w:rsidRDefault="0083633D" w:rsidP="0083633D">
      <w:pPr>
        <w:rPr>
          <w:highlight w:val="yellow"/>
        </w:rPr>
      </w:pPr>
    </w:p>
    <w:p w:rsidR="0083633D" w:rsidRPr="0083633D" w:rsidRDefault="0083633D" w:rsidP="0083633D">
      <w:pPr>
        <w:rPr>
          <w:highlight w:val="yellow"/>
        </w:rPr>
      </w:pPr>
    </w:p>
    <w:p w:rsidR="0083633D" w:rsidRDefault="0083633D" w:rsidP="00E832F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Batang" w:hAnsi="Times New Roman" w:cs="Times New Roman"/>
          <w:sz w:val="24"/>
          <w:szCs w:val="24"/>
          <w:lang w:eastAsia="ja-JP"/>
        </w:rPr>
      </w:pPr>
    </w:p>
    <w:p w:rsidR="001D42B5" w:rsidRPr="00B814D2" w:rsidRDefault="00D171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sectPr w:rsidR="001D42B5" w:rsidRPr="00B81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7E6E33"/>
    <w:multiLevelType w:val="hybridMultilevel"/>
    <w:tmpl w:val="46A21D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7B0"/>
    <w:rsid w:val="00116FE4"/>
    <w:rsid w:val="001C2BBF"/>
    <w:rsid w:val="001D42B5"/>
    <w:rsid w:val="00282969"/>
    <w:rsid w:val="00426AAB"/>
    <w:rsid w:val="00467E13"/>
    <w:rsid w:val="0047592F"/>
    <w:rsid w:val="006C0304"/>
    <w:rsid w:val="00712EF2"/>
    <w:rsid w:val="007F12C0"/>
    <w:rsid w:val="00812AB7"/>
    <w:rsid w:val="0083633D"/>
    <w:rsid w:val="008564DD"/>
    <w:rsid w:val="009937C8"/>
    <w:rsid w:val="009E08EA"/>
    <w:rsid w:val="00AF1324"/>
    <w:rsid w:val="00B47AE7"/>
    <w:rsid w:val="00B814D2"/>
    <w:rsid w:val="00C007B0"/>
    <w:rsid w:val="00CF27F9"/>
    <w:rsid w:val="00D17136"/>
    <w:rsid w:val="00D57D4D"/>
    <w:rsid w:val="00D73047"/>
    <w:rsid w:val="00DD48CA"/>
    <w:rsid w:val="00E832F7"/>
    <w:rsid w:val="00FE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4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83633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4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83633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9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В. Тарханова</dc:creator>
  <cp:keywords/>
  <dc:description/>
  <cp:lastModifiedBy>ovt</cp:lastModifiedBy>
  <cp:revision>11</cp:revision>
  <cp:lastPrinted>2020-08-11T08:29:00Z</cp:lastPrinted>
  <dcterms:created xsi:type="dcterms:W3CDTF">2020-08-10T07:01:00Z</dcterms:created>
  <dcterms:modified xsi:type="dcterms:W3CDTF">2020-08-17T06:36:00Z</dcterms:modified>
</cp:coreProperties>
</file>