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AD9" w:rsidRPr="000550B4" w:rsidRDefault="00DF1AD9" w:rsidP="000550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1AD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1A484B" wp14:editId="585420AA">
                <wp:simplePos x="0" y="0"/>
                <wp:positionH relativeFrom="column">
                  <wp:posOffset>2646045</wp:posOffset>
                </wp:positionH>
                <wp:positionV relativeFrom="paragraph">
                  <wp:posOffset>-260350</wp:posOffset>
                </wp:positionV>
                <wp:extent cx="240665" cy="237490"/>
                <wp:effectExtent l="0" t="0" r="6985" b="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1AD9" w:rsidRDefault="00DF1AD9" w:rsidP="00DF1AD9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margin-left:208.35pt;margin-top:-20.5pt;width:18.95pt;height:18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" stroked="f">
                <v:textbox style="mso-fit-shape-to-text:t">
                  <w:txbxContent>
                    <w:p w:rsidR="00DF1AD9" w:rsidRDefault="00DF1AD9" w:rsidP="00DF1AD9"/>
                  </w:txbxContent>
                </v:textbox>
              </v:shape>
            </w:pict>
          </mc:Fallback>
        </mc:AlternateContent>
      </w:r>
    </w:p>
    <w:p w:rsidR="00DF1AD9" w:rsidRPr="00DF1AD9" w:rsidRDefault="00DF1AD9" w:rsidP="00DF1AD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AD9" w:rsidRPr="00DF1AD9" w:rsidRDefault="00DF1AD9" w:rsidP="00DF1AD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Памятка </w:t>
      </w:r>
    </w:p>
    <w:p w:rsidR="000550B4" w:rsidRDefault="00DF1AD9" w:rsidP="00DF1AD9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порядке проведения итогового сочинения (изложения)</w:t>
      </w:r>
      <w:r w:rsidR="000550B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F1AD9" w:rsidRPr="00DF1AD9" w:rsidRDefault="000550B4" w:rsidP="00DF1AD9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2022-2023 учебном году</w:t>
      </w:r>
      <w:r w:rsidR="00DF1AD9" w:rsidRPr="00DF1A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F1AD9" w:rsidRDefault="00DF1AD9" w:rsidP="00DF1AD9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(для ознакомления обучающихся и их родителей (законных представителей) под подпись)</w:t>
      </w:r>
    </w:p>
    <w:p w:rsidR="000550B4" w:rsidRPr="00DF1AD9" w:rsidRDefault="000550B4" w:rsidP="00DF1AD9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DF1AD9" w:rsidRPr="00DF1AD9" w:rsidRDefault="00DF1AD9" w:rsidP="00DF1AD9">
      <w:pPr>
        <w:autoSpaceDE w:val="0"/>
        <w:autoSpaceDN w:val="0"/>
        <w:adjustRightInd w:val="0"/>
        <w:spacing w:after="79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1. Итоговое сочинение (изложение) как условие допуска к государственной итоговой аттестации по образовательным программам среднего общего образования (далее – ГИА) проводится для обучающихся XI (XII) классов.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2. Изложение вправе писать следующие категории лиц: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с ограниченными возможностями здоровья, обучающиеся - дети-инвалиды и инвалиды;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по образовательным программам среднего общего образования в специальных учебно-воспитательных учреждениях закрытого типа, а также в учреждениях, исполняющих наказание в виде лишения свободы;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 на основании заключения медицинской организации. </w:t>
      </w:r>
      <w:proofErr w:type="gramEnd"/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3. Итоговое сочинение (изложение) проводится в первую среду декабря.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4. Обучающиеся XI (XII) классов для участия в итоговом сочинении (изложении) подают </w:t>
      </w:r>
      <w:proofErr w:type="gram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>заявление</w:t>
      </w:r>
      <w:proofErr w:type="gramEnd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 и согласие на обработку персональных данных не позднее чем за две недели до начала проведения итогового сочинения (изложения) в свою школу.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gram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Итоговое сочинение (изложение) проводится в школах, где обучаются участники итогового сочинения (изложения), и (или) в местах проведения итогового сочинения (изложения), определенных Министерством образования и науки Республики Бурятия, осуществляющим государственное управление в сфере образования (далее – Министерство). </w:t>
      </w:r>
      <w:proofErr w:type="gramEnd"/>
    </w:p>
    <w:p w:rsidR="00DF1AD9" w:rsidRPr="00DF1AD9" w:rsidRDefault="00DF1AD9" w:rsidP="00DF1AD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AD9">
        <w:rPr>
          <w:rFonts w:ascii="Times New Roman" w:eastAsia="Times New Roman" w:hAnsi="Times New Roman" w:cs="Times New Roman"/>
          <w:sz w:val="28"/>
          <w:szCs w:val="28"/>
          <w:lang w:eastAsia="ru-RU"/>
        </w:rPr>
        <w:t>5. Министерство определяет порядок проведения итогового сочинения (изложения) на территории Республики Бурятия, в том числе принимает решение о включении процедуры перепроверки отдельных сочинений (изложений) по итогам проведения сочинения (изложения).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По решению Министерства места проведения итогового сочинения (изложения) оборудуются стационарными и (или) переносными металлоискателями, средствами видеонаблюдения, средствами подавления сигналов подвижной связи.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6. Итоговое сочинение (изложение) начинается в 10.00 по местному времени. </w:t>
      </w:r>
    </w:p>
    <w:p w:rsidR="00DF1AD9" w:rsidRPr="00DF1AD9" w:rsidRDefault="00DF1AD9" w:rsidP="00DF1AD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A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Если участник итогового сочинения (изложения) опоздал, он допускается к написанию итогового сочинения (изложения), при этом время окончания написания итогового сочинения (изложения) не продлевается. Повторный общий инструктаж для опоздавших участников не проводится. Члены комиссии по проведению сочинения (изложения) в образовательных организациях предоставляют необходимую информацию для заполнения регистрационных полей бланков сочинения (изложения). Рекомендуем не опаздывать на проведение итогового сочинения (изложения).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8. Вход участников итогового сочинения (изложения) </w:t>
      </w:r>
      <w:proofErr w:type="gram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>в место проведения</w:t>
      </w:r>
      <w:proofErr w:type="gramEnd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 итогового сочинения (изложения) начинается с 09.00 по местному времени. При себе необходимо иметь документ, удостоверяющий личность.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9. Рекомендуется взять с собой на сочинение (изложение) только необходимые вещи: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документ, удостоверяющий личность;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>ручка (</w:t>
      </w:r>
      <w:proofErr w:type="spell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>гелевая</w:t>
      </w:r>
      <w:proofErr w:type="spellEnd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 или капиллярная с чернилами чёрного цвета);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лекарства и питание (при необходимости);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специальные технические средства (для участников с ограниченными возможностями здоровья, детей-инвалидов, инвалидов) (при необходимости).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Иные личные вещи участники обязаны оставить в специально выделенном в учебном кабинете месте для хранения личных вещей участников.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10. Во время проведения итогового сочинения (изложения) вам выдадут листы бумаги для черновиков, а также орфографический словарь для участников итогового сочинения (орфографический и толковый словари для участников итогового изложения).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Внимание! Листы бумаги для черновиков не проверяются и записи в них не учитываются при проверке.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11. Темы итогового сочинения становятся общедоступными за 15 минут до начала проведения сочинения. Тексты для изложения доставляются в школы и становятся общедоступными после 10.00 по местному времени.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12. Продолжительность выполнения итогового сочинения (изложения) составляет 3 часа 55 минут (235 минут).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13. Для участников итогового сочинения (изложения) с ограниченными возможностями здоровья, детей-инвалидов и инвалидов продолжительность выполнения итогового сочинения (изложения) увеличивается на 1,5 часа. При продолжительности итогового сочинения (изложения) четыре и более часа организуется питание участников итогового сочинения (изложения) и перерывы для проведения необходимых лечебных и профилактических мероприятий. </w:t>
      </w:r>
    </w:p>
    <w:p w:rsidR="00DF1AD9" w:rsidRPr="00DF1AD9" w:rsidRDefault="00DF1AD9" w:rsidP="00DF1AD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A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организации питания и перерывов для проведения лечебных и профилактических мероприятий для указанных участников итогового сочинения (изложения) определяется Министерством.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14. Для участников итогового сочинения (изложения) с ограниченными возможностями здоровья, участников итогового сочинения (изложения) - детей-инвалидов и инвалидов итоговое сочинение (изложение) может по их желанию и при наличии соответствующих медицинских показаний проводиться в устной форме. </w:t>
      </w:r>
    </w:p>
    <w:p w:rsidR="00DF1AD9" w:rsidRPr="00DF1AD9" w:rsidRDefault="00DF1AD9" w:rsidP="00DF1AD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AD9">
        <w:rPr>
          <w:rFonts w:ascii="Times New Roman" w:eastAsia="Times New Roman" w:hAnsi="Times New Roman" w:cs="Times New Roman"/>
          <w:sz w:val="28"/>
          <w:szCs w:val="28"/>
          <w:lang w:eastAsia="ru-RU"/>
        </w:rPr>
        <w:t>15. Во время проведения итогового сочинения (изложения) участникам итогового сочинения (изложения) запрещено иметь при себе средства связи, фото-, аудио- и видеоаппаратуру, справочные материалы, письменные заметки и иные средства хранения и передачи информации, собственные орфографические и (или) толковые словари. Участникам итогового сочинения (изложения) также запрещается пользоваться текстами литературного материала (художественные произведения, дневники, мемуары, публицистика, другие литературные источники). Участники итогового сочинения (изложения), нарушившие установленные требования, удаляются с итогового сочинения (изложения) членом комиссии по проведению итогового сочинения (изложения) в образовательной организации. В данном случае оформляется соответствующий акт, на основании которого педагогическим советом будет принято решение о повторном допуске к написанию итогового сочинения (изложения) в дополнительные сроки.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>16. В случае если участник итогового сочинения (изложения) по состоянию здоровья или другим объективным причинам не может завершить написание итогового сочинения (изложения), он может покинуть учебный кабинет. В данном случае оформляется соответствующий акт, на основании которого педагогическим советом будет принято решение о повторном допуске к написанию итогового сочинения (изложения) в дополнительные сроки.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17. </w:t>
      </w:r>
      <w:proofErr w:type="gram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Участники итогового сочинения (изложения), досрочно завершившие выполнение итогового сочинения (изложения), сдают бланки регистрации, бланки записи (дополнительные бланки записи), листы бумаги для черновиков, и покидают место проведения итогового сочинения (изложения), не дожидаясь установленного времени завершения итогового сочинения (изложения). </w:t>
      </w:r>
      <w:proofErr w:type="gramEnd"/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18. Повторно к написанию итогового сочинения (изложения) в дополнительные сроки, установленные расписанием проведения итогового сочинения (изложения) в текущем учебном году (в первую среду февраля и первую рабочую среду мая), допускаются: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XI (XII) классов, получившие по итоговому сочинению (изложению) неудовлетворительный результат («незачет»);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XI (XII) классов, удаленные с итогового сочинения (изложения) за нарушение требований, установленных пунктом 27 Порядка проведения государственной итоговой аттестации по образовательным программам среднего общего образования, утвержденного приказом Министерства просвещения Российской Федерации и Федеральной службы по </w:t>
      </w:r>
      <w:r w:rsidRPr="00DF1AD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надзору в сфере образования и науки от 7 ноября 2018 г. № 190/1512 (зарегистрирован Минюстом России 10 декабря 2018 г., 03.02.2014, регистрационный № 52952); </w:t>
      </w:r>
      <w:proofErr w:type="gramEnd"/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XI (XII) классов, не явившиеся на итоговое сочинение (изложение) по уважительным причинам (болезнь или иные обстоятельства), подтвержденным документально; </w:t>
      </w:r>
    </w:p>
    <w:p w:rsidR="00DF1AD9" w:rsidRPr="00DF1AD9" w:rsidRDefault="00DF1AD9" w:rsidP="00DF1AD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A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XI (XII) классов, не завершившие написание итогового сочинения (изложения) по уважительным причинам (болезнь или иные обстоятельства), подтвержденным документально.</w:t>
      </w:r>
    </w:p>
    <w:p w:rsidR="00DF1AD9" w:rsidRPr="00DF1AD9" w:rsidRDefault="00DF1AD9" w:rsidP="00DF1AD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</w:t>
      </w:r>
      <w:proofErr w:type="gramStart"/>
      <w:r w:rsidRPr="00DF1AD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XI (XII) классов, получившие по итоговому сочинению (изложению) неудовлетворительный результат («незачет»), могут быть повторно допущены к участию в итоговом сочинении (изложении) в текущем учебном году, но не более двух раз и только в дополнительные сроки, установленные Порядком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и Федеральной службы по надзору в</w:t>
      </w:r>
      <w:proofErr w:type="gramEnd"/>
      <w:r w:rsidRPr="00DF1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образования и науки от 7 ноября 2018 г. № 190/1512 (зарегистрирован Минюстом России 10 декабря 2018 г., 03.02.2014, регистрационный № 52952).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20. В целях предотвращения конфликта интересов и обеспечения объективного оценивания итогового сочинения (изложения) обучающимся при получении повторного неудовлетворительного результата («незачет») за итоговое сочинение (изложение) предоставляется право подать в письменной форме заявление на проверку написанного ими итогового сочинения (изложения) комиссией другой образовательной организации или комиссией, сформированной в местах, определенных Министерством.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Порядок подачи такого заявления и организации повторной проверки итогового сочинения (изложения) указанной категории </w:t>
      </w:r>
      <w:proofErr w:type="gram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 Министерством.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21. Итоговое сочинение в случае представления его при приеме на </w:t>
      </w:r>
      <w:proofErr w:type="gram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>обучение по программам</w:t>
      </w:r>
      <w:proofErr w:type="gramEnd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>бакалавриата</w:t>
      </w:r>
      <w:proofErr w:type="spellEnd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 и программам </w:t>
      </w:r>
      <w:proofErr w:type="spell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>специалитета</w:t>
      </w:r>
      <w:proofErr w:type="spellEnd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 действительно в течение четырех лет, следующих за годом написания такого сочинения.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Итоговое сочинение (изложение) как допуск к ГИА – бессрочно.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С правилами проведения итогового сочинения (изложения) </w:t>
      </w:r>
      <w:proofErr w:type="gramStart"/>
      <w:r w:rsidRPr="00DF1AD9">
        <w:rPr>
          <w:rFonts w:ascii="Times New Roman" w:hAnsi="Times New Roman" w:cs="Times New Roman"/>
          <w:color w:val="000000"/>
          <w:sz w:val="28"/>
          <w:szCs w:val="28"/>
        </w:rPr>
        <w:t>ознакомлен</w:t>
      </w:r>
      <w:proofErr w:type="gramEnd"/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 (-а):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Участник итогового сочинения (изложения)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___________________(_____________________)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«___»_______20__г. </w:t>
      </w:r>
    </w:p>
    <w:p w:rsidR="00DF1AD9" w:rsidRPr="00DF1AD9" w:rsidRDefault="00DF1AD9" w:rsidP="00DF1AD9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F1AD9">
        <w:rPr>
          <w:rFonts w:ascii="Times New Roman" w:hAnsi="Times New Roman" w:cs="Times New Roman"/>
          <w:color w:val="000000"/>
          <w:sz w:val="28"/>
          <w:szCs w:val="28"/>
        </w:rPr>
        <w:t xml:space="preserve">Родитель/законный представитель участника итогового сочинения (изложения) </w:t>
      </w:r>
    </w:p>
    <w:p w:rsidR="00DF1AD9" w:rsidRPr="00DF1AD9" w:rsidRDefault="00DF1AD9" w:rsidP="00DF1AD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1AD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___________________(_____________________)</w:t>
      </w:r>
      <w:r w:rsidRPr="00DF1A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«___»_______20__г</w:t>
      </w:r>
    </w:p>
    <w:p w:rsidR="00DF1AD9" w:rsidRPr="00DF1AD9" w:rsidRDefault="00DF1AD9" w:rsidP="00DF1A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505F" w:rsidRDefault="008A505F"/>
    <w:sectPr w:rsidR="008A505F" w:rsidSect="00DE4A19">
      <w:footerReference w:type="even" r:id="rId8"/>
      <w:footerReference w:type="default" r:id="rId9"/>
      <w:pgSz w:w="11906" w:h="16838" w:code="9"/>
      <w:pgMar w:top="851" w:right="709" w:bottom="567" w:left="1191" w:header="680" w:footer="680" w:gutter="0"/>
      <w:cols w:space="720"/>
      <w:noEndnote/>
      <w:titlePg/>
      <w:docGrid w:linePitch="20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E4A19">
      <w:pPr>
        <w:spacing w:after="0" w:line="240" w:lineRule="auto"/>
      </w:pPr>
      <w:r>
        <w:separator/>
      </w:r>
    </w:p>
  </w:endnote>
  <w:endnote w:type="continuationSeparator" w:id="0">
    <w:p w:rsidR="00000000" w:rsidRDefault="00DE4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BCA" w:rsidRDefault="00E60DFB" w:rsidP="0010226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34BCA" w:rsidRDefault="00DE4A19" w:rsidP="00534BC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BCA" w:rsidRDefault="00DE4A19" w:rsidP="00534BC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E4A19">
      <w:pPr>
        <w:spacing w:after="0" w:line="240" w:lineRule="auto"/>
      </w:pPr>
      <w:r>
        <w:separator/>
      </w:r>
    </w:p>
  </w:footnote>
  <w:footnote w:type="continuationSeparator" w:id="0">
    <w:p w:rsidR="00000000" w:rsidRDefault="00DE4A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C684D"/>
    <w:multiLevelType w:val="hybridMultilevel"/>
    <w:tmpl w:val="B8681E12"/>
    <w:lvl w:ilvl="0" w:tplc="72D01562">
      <w:start w:val="5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7F594980"/>
    <w:multiLevelType w:val="multilevel"/>
    <w:tmpl w:val="EF52BCAE"/>
    <w:lvl w:ilvl="0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AD9"/>
    <w:rsid w:val="000550B4"/>
    <w:rsid w:val="001659EB"/>
    <w:rsid w:val="008A505F"/>
    <w:rsid w:val="00DE4A19"/>
    <w:rsid w:val="00DF1AD9"/>
    <w:rsid w:val="00E60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F1AD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DF1A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F1AD9"/>
  </w:style>
  <w:style w:type="paragraph" w:styleId="a6">
    <w:name w:val="Balloon Text"/>
    <w:basedOn w:val="a"/>
    <w:link w:val="a7"/>
    <w:uiPriority w:val="99"/>
    <w:semiHidden/>
    <w:unhideWhenUsed/>
    <w:rsid w:val="00DF1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A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F1AD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DF1A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F1AD9"/>
  </w:style>
  <w:style w:type="paragraph" w:styleId="a6">
    <w:name w:val="Balloon Text"/>
    <w:basedOn w:val="a"/>
    <w:link w:val="a7"/>
    <w:uiPriority w:val="99"/>
    <w:semiHidden/>
    <w:unhideWhenUsed/>
    <w:rsid w:val="00DF1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Владимировна Малеева</dc:creator>
  <cp:lastModifiedBy>Ульяна Валерьевна Зарубина</cp:lastModifiedBy>
  <cp:revision>4</cp:revision>
  <dcterms:created xsi:type="dcterms:W3CDTF">2022-10-03T03:44:00Z</dcterms:created>
  <dcterms:modified xsi:type="dcterms:W3CDTF">2022-10-29T09:43:00Z</dcterms:modified>
</cp:coreProperties>
</file>